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D97EBD" w:rsidRPr="00D97EBD">
        <w:trPr>
          <w:trHeight w:val="571"/>
        </w:trPr>
        <w:tc>
          <w:tcPr>
            <w:tcW w:w="5211" w:type="dxa"/>
          </w:tcPr>
          <w:p w:rsidR="008760B9" w:rsidRPr="00D97EBD" w:rsidRDefault="005F61FC">
            <w:pPr>
              <w:rPr>
                <w:rFonts w:cs="Times New Roman"/>
                <w:vanish/>
                <w:szCs w:val="24"/>
              </w:rPr>
            </w:pPr>
            <w:r w:rsidRPr="00D97EBD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97EBD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97EBD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D97EBD" w:rsidRPr="00D97EBD">
              <w:rPr>
                <w:rFonts w:cs="Times New Roman"/>
                <w:bCs/>
                <w:szCs w:val="24"/>
              </w:rPr>
              <w:t>2</w:t>
            </w:r>
          </w:p>
          <w:p w:rsidR="008760B9" w:rsidRPr="00D97EBD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97EBD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D97EBD">
        <w:trPr>
          <w:trHeight w:val="372"/>
        </w:trPr>
        <w:tc>
          <w:tcPr>
            <w:tcW w:w="5211" w:type="dxa"/>
          </w:tcPr>
          <w:p w:rsidR="008760B9" w:rsidRPr="00D97EBD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D97EBD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97EBD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D97EBD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D97EBD" w:rsidRPr="00D97EBD">
        <w:trPr>
          <w:trHeight w:val="694"/>
        </w:trPr>
        <w:tc>
          <w:tcPr>
            <w:tcW w:w="4592" w:type="dxa"/>
          </w:tcPr>
          <w:p w:rsidR="008760B9" w:rsidRPr="00D97EBD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D97EBD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D97EBD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D97EBD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D97EBD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D97EBD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D97EBD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D97EBD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D97EBD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D97EBD">
        <w:trPr>
          <w:trHeight w:val="587"/>
        </w:trPr>
        <w:tc>
          <w:tcPr>
            <w:tcW w:w="4592" w:type="dxa"/>
          </w:tcPr>
          <w:p w:rsidR="008760B9" w:rsidRPr="00D97EBD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Pr="00D97EBD" w:rsidRDefault="00D97EBD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 w:rsidRPr="00D97EBD">
              <w:rPr>
                <w:b/>
                <w:bCs/>
                <w:szCs w:val="24"/>
              </w:rPr>
              <w:t>Рассмотрение поправок к Протоколу исследования</w:t>
            </w:r>
          </w:p>
        </w:tc>
      </w:tr>
    </w:tbl>
    <w:p w:rsidR="008760B9" w:rsidRPr="00D97EBD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D97EBD" w:rsidRPr="00D97EB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D97EBD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D97EBD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D97EBD" w:rsidRDefault="005F61FC">
            <w:pPr>
              <w:rPr>
                <w:rFonts w:eastAsia="Times New Roman" w:cs="Times New Roman"/>
                <w:lang w:eastAsia="ru-RU"/>
              </w:rPr>
            </w:pPr>
            <w:r w:rsidRPr="00D97EBD">
              <w:rPr>
                <w:bCs/>
                <w:szCs w:val="24"/>
              </w:rPr>
              <w:t>________Вистерничан О.А.</w:t>
            </w:r>
          </w:p>
        </w:tc>
      </w:tr>
      <w:tr w:rsidR="00D97EBD" w:rsidRPr="00D97EBD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D97EBD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D97EBD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D97EBD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D97EBD" w:rsidRDefault="005F61FC">
            <w:pPr>
              <w:rPr>
                <w:rFonts w:eastAsia="Times New Roman" w:cs="Times New Roman"/>
                <w:lang w:eastAsia="ru-RU"/>
              </w:rPr>
            </w:pPr>
            <w:r w:rsidRPr="00D97EBD"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D97EBD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D97EBD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D97EBD" w:rsidRPr="00D97EB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D97EBD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Cs/>
                <w:szCs w:val="24"/>
                <w:lang w:eastAsia="ru-RU"/>
              </w:rPr>
              <w:t>Секретарь Локальной комиссии по биоэтике</w:t>
            </w:r>
          </w:p>
          <w:p w:rsidR="008760B9" w:rsidRPr="00D97EBD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D97EBD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D97EBD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Pr="00D97EBD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D97EBD">
              <w:rPr>
                <w:szCs w:val="24"/>
              </w:rPr>
              <w:t xml:space="preserve">Проректор по научной </w:t>
            </w:r>
            <w:r w:rsidR="00D806E9" w:rsidRPr="00D97EBD">
              <w:rPr>
                <w:szCs w:val="24"/>
              </w:rPr>
              <w:t>работе</w:t>
            </w:r>
            <w:r w:rsidRPr="00D97EBD">
              <w:rPr>
                <w:bCs/>
                <w:szCs w:val="24"/>
              </w:rPr>
              <w:t xml:space="preserve">__________ </w:t>
            </w:r>
            <w:r w:rsidR="00D806E9" w:rsidRPr="00D97EBD">
              <w:rPr>
                <w:bCs/>
                <w:szCs w:val="24"/>
              </w:rPr>
              <w:t>Клюев Д.А.</w:t>
            </w:r>
          </w:p>
        </w:tc>
      </w:tr>
      <w:tr w:rsidR="00D97EBD" w:rsidRPr="00D97EBD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lang w:eastAsia="ru-RU"/>
              </w:rPr>
            </w:pPr>
            <w:r w:rsidRPr="00D97EBD">
              <w:rPr>
                <w:rFonts w:eastAsia="Times New Roman" w:cs="Times New Roman"/>
                <w:bCs/>
                <w:lang w:eastAsia="ru-RU"/>
              </w:rPr>
              <w:t>«___» ___ 20</w:t>
            </w:r>
            <w:r w:rsidRPr="00D97EBD">
              <w:rPr>
                <w:rFonts w:eastAsia="Times New Roman" w:cs="Times New Roman"/>
                <w:bCs/>
                <w:lang w:val="en-US" w:eastAsia="ru-RU"/>
              </w:rPr>
              <w:t>25</w:t>
            </w:r>
            <w:r w:rsidRPr="00D97EBD"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D97EBD" w:rsidRPr="00D97EBD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D97EBD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D97EBD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D97EBD" w:rsidRDefault="005F61FC">
            <w:pPr>
              <w:rPr>
                <w:rFonts w:eastAsia="Times New Roman" w:cs="Times New Roman"/>
                <w:lang w:eastAsia="ru-RU"/>
              </w:rPr>
            </w:pPr>
            <w:r w:rsidRPr="00D97EBD">
              <w:rPr>
                <w:bCs/>
                <w:szCs w:val="24"/>
              </w:rPr>
              <w:t>________Вистерничан О.А.</w:t>
            </w:r>
          </w:p>
        </w:tc>
      </w:tr>
      <w:tr w:rsidR="00D97EBD" w:rsidRPr="00D97EB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D97EBD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Cs/>
                <w:lang w:eastAsia="ru-RU"/>
              </w:rPr>
              <w:t>«___» ___ 20</w:t>
            </w:r>
            <w:r w:rsidRPr="00D97EBD">
              <w:rPr>
                <w:rFonts w:eastAsia="Times New Roman" w:cs="Times New Roman"/>
                <w:bCs/>
                <w:lang w:val="en-US" w:eastAsia="ru-RU"/>
              </w:rPr>
              <w:t>25</w:t>
            </w:r>
            <w:r w:rsidRPr="00D97EBD"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 w:rsidRPr="00D97EBD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D97EBD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D97EBD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D97EBD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D97EBD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D97EBD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D97EBD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D97EBD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8760B9" w:rsidRPr="00D97EBD" w:rsidRDefault="008760B9">
      <w:pPr>
        <w:jc w:val="both"/>
        <w:rPr>
          <w:rFonts w:cs="Times New Roman"/>
          <w:i/>
          <w:szCs w:val="24"/>
        </w:rPr>
      </w:pPr>
    </w:p>
    <w:p w:rsidR="00D97EBD" w:rsidRPr="00D97EBD" w:rsidRDefault="00D97EBD" w:rsidP="00D97EBD">
      <w:pPr>
        <w:pStyle w:val="1"/>
        <w:keepLines w:val="0"/>
        <w:numPr>
          <w:ilvl w:val="0"/>
          <w:numId w:val="3"/>
        </w:numPr>
        <w:spacing w:before="240" w:after="60"/>
        <w:jc w:val="both"/>
        <w:rPr>
          <w:rFonts w:ascii="Times New Roman" w:hAnsi="Times New Roman"/>
          <w:color w:val="auto"/>
          <w:sz w:val="24"/>
          <w:szCs w:val="24"/>
        </w:rPr>
      </w:pPr>
      <w:r w:rsidRPr="00D97EBD">
        <w:rPr>
          <w:rFonts w:ascii="Times New Roman" w:hAnsi="Times New Roman"/>
          <w:color w:val="auto"/>
          <w:sz w:val="24"/>
          <w:szCs w:val="24"/>
        </w:rPr>
        <w:lastRenderedPageBreak/>
        <w:t>Цель:</w:t>
      </w:r>
      <w:r w:rsidRPr="00D97EBD">
        <w:rPr>
          <w:rFonts w:ascii="Times New Roman" w:hAnsi="Times New Roman"/>
          <w:b w:val="0"/>
          <w:color w:val="auto"/>
          <w:sz w:val="24"/>
          <w:szCs w:val="24"/>
        </w:rPr>
        <w:t xml:space="preserve"> Описать процедуру рассмотрения поправок к ранее одобренному протоколу исследования.</w:t>
      </w:r>
    </w:p>
    <w:p w:rsidR="00D97EBD" w:rsidRPr="00D97EBD" w:rsidRDefault="00D97EBD" w:rsidP="00D97EBD">
      <w:pPr>
        <w:pStyle w:val="1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color w:val="auto"/>
          <w:sz w:val="24"/>
          <w:szCs w:val="24"/>
        </w:rPr>
      </w:pPr>
      <w:r w:rsidRPr="00D97EBD">
        <w:rPr>
          <w:rFonts w:ascii="Times New Roman" w:hAnsi="Times New Roman"/>
          <w:color w:val="auto"/>
          <w:sz w:val="24"/>
          <w:szCs w:val="24"/>
        </w:rPr>
        <w:t xml:space="preserve">Область применения:  </w:t>
      </w:r>
    </w:p>
    <w:p w:rsidR="00D97EBD" w:rsidRPr="00D97EBD" w:rsidRDefault="00D97EBD" w:rsidP="00D97EBD">
      <w:pPr>
        <w:pStyle w:val="1"/>
        <w:ind w:firstLineChars="200" w:firstLine="480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D97EBD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СОП </w:t>
      </w:r>
      <w:proofErr w:type="gramStart"/>
      <w:r w:rsidRPr="00D97EBD">
        <w:rPr>
          <w:rFonts w:ascii="Times New Roman" w:hAnsi="Times New Roman"/>
          <w:b w:val="0"/>
          <w:bCs w:val="0"/>
          <w:color w:val="auto"/>
          <w:sz w:val="24"/>
          <w:szCs w:val="24"/>
        </w:rPr>
        <w:t>предназначена</w:t>
      </w:r>
      <w:proofErr w:type="gramEnd"/>
      <w:r w:rsidRPr="00D97EBD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для работы с предварительно одобренным протоколом исследования (ПИ), в который позднее были внесены поправки, в связи с чем, протокол исследования вновь представлен на одобрение ЛКБ. </w:t>
      </w:r>
    </w:p>
    <w:p w:rsidR="00D97EBD" w:rsidRPr="00D97EBD" w:rsidRDefault="00D97EBD" w:rsidP="00D97EBD">
      <w:pPr>
        <w:numPr>
          <w:ilvl w:val="12"/>
          <w:numId w:val="0"/>
        </w:numPr>
        <w:ind w:firstLine="709"/>
        <w:jc w:val="both"/>
      </w:pPr>
      <w:r w:rsidRPr="00D97EBD">
        <w:t xml:space="preserve">Поправки к ПИ не могут применяться без рассмотрения и одобрения </w:t>
      </w:r>
      <w:r>
        <w:t>ЛКБ</w:t>
      </w:r>
      <w:r w:rsidRPr="00D97EBD">
        <w:t xml:space="preserve">. </w:t>
      </w:r>
    </w:p>
    <w:p w:rsidR="00D97EBD" w:rsidRPr="00D97EBD" w:rsidRDefault="00D97EBD" w:rsidP="00D97EBD">
      <w:pPr>
        <w:ind w:firstLine="709"/>
        <w:jc w:val="both"/>
        <w:rPr>
          <w:b/>
        </w:rPr>
      </w:pPr>
      <w:r w:rsidRPr="00D97EBD">
        <w:rPr>
          <w:b/>
        </w:rPr>
        <w:t xml:space="preserve">  </w:t>
      </w:r>
    </w:p>
    <w:p w:rsidR="00D97EBD" w:rsidRPr="00D97EBD" w:rsidRDefault="00D97EBD" w:rsidP="00D97EBD">
      <w:pPr>
        <w:jc w:val="both"/>
      </w:pPr>
      <w:r w:rsidRPr="00D97EBD">
        <w:rPr>
          <w:b/>
        </w:rPr>
        <w:t>Ответственность</w:t>
      </w:r>
      <w:r w:rsidRPr="00D97EBD">
        <w:rPr>
          <w:b/>
          <w:bCs/>
        </w:rPr>
        <w:t xml:space="preserve">: </w:t>
      </w:r>
      <w:r w:rsidRPr="00D97EBD">
        <w:t xml:space="preserve"> </w:t>
      </w:r>
    </w:p>
    <w:p w:rsidR="00D97EBD" w:rsidRPr="00D97EBD" w:rsidRDefault="00D97EBD" w:rsidP="00D97EBD">
      <w:pPr>
        <w:ind w:firstLine="709"/>
        <w:jc w:val="both"/>
        <w:rPr>
          <w:rFonts w:eastAsia="Angsana New"/>
        </w:rPr>
      </w:pPr>
      <w:r w:rsidRPr="00D97EBD">
        <w:rPr>
          <w:rFonts w:eastAsia="Angsana New"/>
        </w:rPr>
        <w:t xml:space="preserve">Секретариат несет ответственность за работу с поправками к ПИ. Исследователи могут вносить поправки к ПИ время от времени. Поправки к ПИ могут быть представлены как для ускоренной экспертизы (проводимой Председателем ЛКБ или уполномоченными членами ЛКБ), так и для полной экспертизы поправок в ЛКБ.  </w:t>
      </w:r>
      <w:bookmarkStart w:id="0" w:name="_Toc46752830"/>
      <w:bookmarkStart w:id="1" w:name="_Toc27128686"/>
      <w:bookmarkStart w:id="2" w:name="_Toc32239276"/>
    </w:p>
    <w:p w:rsidR="00D97EBD" w:rsidRPr="00D97EBD" w:rsidRDefault="00D97EBD" w:rsidP="00D97EBD">
      <w:pPr>
        <w:ind w:firstLine="709"/>
        <w:jc w:val="both"/>
        <w:rPr>
          <w:rFonts w:eastAsia="Angsana New"/>
        </w:rPr>
      </w:pPr>
    </w:p>
    <w:p w:rsidR="00D97EBD" w:rsidRPr="00D97EBD" w:rsidRDefault="00D97EBD" w:rsidP="00D97EBD">
      <w:pPr>
        <w:pStyle w:val="a8"/>
        <w:numPr>
          <w:ilvl w:val="0"/>
          <w:numId w:val="3"/>
        </w:numPr>
        <w:jc w:val="both"/>
        <w:rPr>
          <w:rFonts w:ascii="Times New Roman" w:eastAsia="Angsana New" w:hAnsi="Times New Roman"/>
          <w:sz w:val="24"/>
          <w:szCs w:val="24"/>
        </w:rPr>
      </w:pPr>
      <w:r w:rsidRPr="00D97EBD">
        <w:rPr>
          <w:rFonts w:ascii="Times New Roman" w:hAnsi="Times New Roman"/>
          <w:b/>
          <w:sz w:val="24"/>
          <w:szCs w:val="24"/>
        </w:rPr>
        <w:t>Работа с пакетом документов с поправками к ПИ</w:t>
      </w:r>
    </w:p>
    <w:bookmarkEnd w:id="0"/>
    <w:bookmarkEnd w:id="1"/>
    <w:bookmarkEnd w:id="2"/>
    <w:p w:rsidR="00D97EBD" w:rsidRPr="00D97EBD" w:rsidRDefault="00D97EBD" w:rsidP="00D97EBD">
      <w:pPr>
        <w:pStyle w:val="Level1"/>
        <w:widowControl/>
        <w:ind w:left="0" w:firstLine="709"/>
        <w:rPr>
          <w:lang w:val="ru-RU"/>
        </w:rPr>
      </w:pPr>
      <w:r w:rsidRPr="00D97EBD">
        <w:rPr>
          <w:lang w:val="ru-RU"/>
        </w:rPr>
        <w:t>Заявитель готовит пакет документов по поправкам к ПИ. После получения пакета поправок</w:t>
      </w:r>
      <w:r>
        <w:rPr>
          <w:lang w:val="ru-RU"/>
        </w:rPr>
        <w:t>,</w:t>
      </w:r>
      <w:r w:rsidRPr="00D97EBD">
        <w:rPr>
          <w:lang w:val="ru-RU"/>
        </w:rPr>
        <w:t xml:space="preserve"> секретариат ЛКБ следует процедуре, описанной в СОП/05 (Процесс подачи з</w:t>
      </w:r>
      <w:r>
        <w:rPr>
          <w:lang w:val="ru-RU"/>
        </w:rPr>
        <w:t>аявки и протокола исследования).</w:t>
      </w:r>
    </w:p>
    <w:p w:rsidR="00D97EBD" w:rsidRPr="00D97EBD" w:rsidRDefault="00D97EBD" w:rsidP="00D97EBD">
      <w:pPr>
        <w:ind w:firstLine="709"/>
        <w:jc w:val="both"/>
      </w:pPr>
      <w:r w:rsidRPr="00D97EBD">
        <w:t>Пакет документов по поправкам к ПИ включает:</w:t>
      </w:r>
    </w:p>
    <w:p w:rsidR="00D97EBD" w:rsidRPr="00D97EBD" w:rsidRDefault="00D97EBD" w:rsidP="00D97EBD">
      <w:pPr>
        <w:ind w:firstLine="709"/>
        <w:jc w:val="both"/>
      </w:pPr>
    </w:p>
    <w:tbl>
      <w:tblPr>
        <w:tblStyle w:val="a9"/>
        <w:tblW w:w="0" w:type="auto"/>
        <w:tblInd w:w="0" w:type="dxa"/>
        <w:tblLook w:val="0000" w:firstRow="0" w:lastRow="0" w:firstColumn="0" w:lastColumn="0" w:noHBand="0" w:noVBand="0"/>
      </w:tblPr>
      <w:tblGrid>
        <w:gridCol w:w="4785"/>
        <w:gridCol w:w="4786"/>
      </w:tblGrid>
      <w:tr w:rsidR="00D97EBD" w:rsidRPr="00D97EBD" w:rsidTr="006F7310">
        <w:tc>
          <w:tcPr>
            <w:tcW w:w="4785" w:type="dxa"/>
          </w:tcPr>
          <w:p w:rsidR="00D97EBD" w:rsidRPr="00D97EBD" w:rsidRDefault="00D97EBD" w:rsidP="006F7310">
            <w:pPr>
              <w:rPr>
                <w:lang w:eastAsia="zh-CN"/>
              </w:rPr>
            </w:pPr>
            <w:r w:rsidRPr="00D97EBD">
              <w:t>Дополнения к протоколу</w:t>
            </w:r>
          </w:p>
        </w:tc>
        <w:tc>
          <w:tcPr>
            <w:tcW w:w="4786" w:type="dxa"/>
          </w:tcPr>
          <w:p w:rsidR="00D97EBD" w:rsidRPr="00D97EBD" w:rsidRDefault="00D97EBD" w:rsidP="00D97EBD">
            <w:pPr>
              <w:tabs>
                <w:tab w:val="left" w:pos="0"/>
              </w:tabs>
            </w:pPr>
            <w:r>
              <w:t xml:space="preserve">1. </w:t>
            </w:r>
            <w:r w:rsidRPr="00D97EBD">
              <w:t>Заявление на имя председателя ЛКБ в произвольной форме по внесению дополнений</w:t>
            </w:r>
            <w:r>
              <w:t xml:space="preserve"> </w:t>
            </w:r>
            <w:r w:rsidRPr="00D97EBD">
              <w:t>(в заявлении перечислить все предоставляемые документы)</w:t>
            </w:r>
            <w:r>
              <w:t xml:space="preserve">. </w:t>
            </w:r>
            <w:r w:rsidRPr="00D97EBD">
              <w:t>В заявлении следует:</w:t>
            </w:r>
          </w:p>
          <w:p w:rsidR="00D97EBD" w:rsidRPr="00D97EBD" w:rsidRDefault="00D97EBD" w:rsidP="00D97EBD">
            <w:pPr>
              <w:pStyle w:val="Level1"/>
              <w:numPr>
                <w:ilvl w:val="0"/>
                <w:numId w:val="5"/>
              </w:numPr>
              <w:tabs>
                <w:tab w:val="clear" w:pos="1080"/>
                <w:tab w:val="left" w:pos="0"/>
              </w:tabs>
              <w:ind w:left="0" w:firstLine="0"/>
            </w:pPr>
            <w:r w:rsidRPr="00D97EBD">
              <w:rPr>
                <w:lang w:val="ru-RU"/>
              </w:rPr>
              <w:t>Указать/описать поправку</w:t>
            </w:r>
          </w:p>
          <w:p w:rsidR="00D97EBD" w:rsidRPr="00D97EBD" w:rsidRDefault="00D97EBD" w:rsidP="00D97EBD">
            <w:pPr>
              <w:pStyle w:val="Level1"/>
              <w:numPr>
                <w:ilvl w:val="0"/>
                <w:numId w:val="5"/>
              </w:numPr>
              <w:tabs>
                <w:tab w:val="clear" w:pos="1080"/>
                <w:tab w:val="left" w:pos="0"/>
              </w:tabs>
              <w:ind w:left="0" w:firstLine="0"/>
              <w:rPr>
                <w:lang w:val="ru-RU"/>
              </w:rPr>
            </w:pPr>
            <w:r w:rsidRPr="00D97EBD">
              <w:rPr>
                <w:lang w:val="ru-RU"/>
              </w:rPr>
              <w:t xml:space="preserve">Указать причину введения поправки </w:t>
            </w:r>
          </w:p>
          <w:p w:rsidR="00D97EBD" w:rsidRPr="00D97EBD" w:rsidRDefault="00D97EBD" w:rsidP="00D97EBD">
            <w:pPr>
              <w:pStyle w:val="Level1"/>
              <w:numPr>
                <w:ilvl w:val="0"/>
                <w:numId w:val="5"/>
              </w:numPr>
              <w:tabs>
                <w:tab w:val="clear" w:pos="1080"/>
                <w:tab w:val="left" w:pos="0"/>
              </w:tabs>
              <w:ind w:left="0" w:firstLine="0"/>
              <w:rPr>
                <w:lang w:val="ru-RU"/>
              </w:rPr>
            </w:pPr>
            <w:r w:rsidRPr="00D97EBD">
              <w:rPr>
                <w:lang w:val="ru-RU"/>
              </w:rPr>
              <w:t>Указать все расхождения с оригиналом протокола</w:t>
            </w:r>
          </w:p>
          <w:p w:rsidR="00D97EBD" w:rsidRPr="00D97EBD" w:rsidRDefault="00D97EBD" w:rsidP="00D97EBD">
            <w:pPr>
              <w:pStyle w:val="Level1"/>
              <w:numPr>
                <w:ilvl w:val="0"/>
                <w:numId w:val="5"/>
              </w:numPr>
              <w:tabs>
                <w:tab w:val="clear" w:pos="1080"/>
                <w:tab w:val="left" w:pos="0"/>
              </w:tabs>
              <w:ind w:left="0" w:firstLine="0"/>
              <w:rPr>
                <w:lang w:val="ru-RU"/>
              </w:rPr>
            </w:pPr>
            <w:r w:rsidRPr="00D97EBD">
              <w:rPr>
                <w:lang w:val="ru-RU"/>
              </w:rPr>
              <w:t>Указать ожидаемые эффекты после внесения поправки</w:t>
            </w:r>
          </w:p>
          <w:p w:rsidR="00D97EBD" w:rsidRDefault="00D97EBD" w:rsidP="00D97EBD">
            <w:r>
              <w:t xml:space="preserve">2. </w:t>
            </w:r>
            <w:r>
              <w:t>Форма заявки на поправки к протоколу исследования (описать обоснование поправок)</w:t>
            </w:r>
          </w:p>
          <w:p w:rsidR="00D97EBD" w:rsidRDefault="00D97EBD" w:rsidP="00D97EBD">
            <w:r>
              <w:t xml:space="preserve">3. </w:t>
            </w:r>
            <w:r>
              <w:t>Протокол исследования с внесенными изменениями, выделенными цветом</w:t>
            </w:r>
          </w:p>
          <w:p w:rsidR="00D97EBD" w:rsidRPr="00D97EBD" w:rsidRDefault="00D97EBD" w:rsidP="00D97EBD">
            <w:r>
              <w:t>***При внесении изменений, связанных с изменением формулировки темы, необходимо предоставить копию ранее полученного решения ЛКБ на проведение данного исследования, а так же копию решения Сената на изменение названия темы исследования.</w:t>
            </w:r>
            <w:r>
              <w:t xml:space="preserve"> </w:t>
            </w:r>
          </w:p>
        </w:tc>
      </w:tr>
    </w:tbl>
    <w:p w:rsidR="00D97EBD" w:rsidRPr="00D97EBD" w:rsidRDefault="00D97EBD" w:rsidP="00D97EBD">
      <w:pPr>
        <w:tabs>
          <w:tab w:val="left" w:pos="720"/>
        </w:tabs>
        <w:ind w:left="360"/>
        <w:jc w:val="both"/>
        <w:rPr>
          <w:b/>
          <w:bCs/>
        </w:rPr>
      </w:pPr>
    </w:p>
    <w:p w:rsidR="00D97EBD" w:rsidRPr="00D97EBD" w:rsidRDefault="00D97EBD" w:rsidP="00D97EBD">
      <w:pPr>
        <w:ind w:firstLine="1080"/>
        <w:jc w:val="both"/>
      </w:pPr>
      <w:r w:rsidRPr="00D97EBD">
        <w:t xml:space="preserve">Секретарю необходимо проверить наличие документов, проверить наличие подписей. Кроме того, </w:t>
      </w:r>
      <w:r w:rsidRPr="00D97EBD">
        <w:rPr>
          <w:b/>
          <w:bCs/>
        </w:rPr>
        <w:t>должна быть представлена версия протокола с поправками и соответствующими документами, все изменения или дополнения должны быть подчеркнуты или выделены.</w:t>
      </w:r>
      <w:r w:rsidRPr="00D97EBD">
        <w:t xml:space="preserve"> </w:t>
      </w:r>
    </w:p>
    <w:p w:rsidR="00D97EBD" w:rsidRPr="00D97EBD" w:rsidRDefault="00D97EBD" w:rsidP="00D97EBD">
      <w:pPr>
        <w:pStyle w:val="2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i/>
          <w:color w:val="auto"/>
          <w:sz w:val="24"/>
          <w:szCs w:val="24"/>
        </w:rPr>
      </w:pPr>
      <w:bookmarkStart w:id="3" w:name="_Toc32239277"/>
      <w:bookmarkStart w:id="4" w:name="_Toc46752831"/>
      <w:bookmarkStart w:id="5" w:name="_Toc27128687"/>
      <w:r w:rsidRPr="00D97EBD">
        <w:rPr>
          <w:rFonts w:ascii="Times New Roman" w:hAnsi="Times New Roman"/>
          <w:i/>
          <w:color w:val="auto"/>
          <w:sz w:val="24"/>
          <w:szCs w:val="24"/>
        </w:rPr>
        <w:lastRenderedPageBreak/>
        <w:t xml:space="preserve">Извещение Председателя </w:t>
      </w:r>
      <w:bookmarkEnd w:id="3"/>
      <w:bookmarkEnd w:id="4"/>
      <w:bookmarkEnd w:id="5"/>
      <w:r>
        <w:rPr>
          <w:rFonts w:ascii="Times New Roman" w:hAnsi="Times New Roman"/>
          <w:i/>
          <w:color w:val="auto"/>
          <w:sz w:val="24"/>
          <w:szCs w:val="24"/>
        </w:rPr>
        <w:t>ЛКБ</w:t>
      </w:r>
    </w:p>
    <w:p w:rsidR="00D97EBD" w:rsidRPr="00D97EBD" w:rsidRDefault="00D97EBD" w:rsidP="00D97EBD">
      <w:pPr>
        <w:spacing w:before="120"/>
        <w:jc w:val="both"/>
      </w:pPr>
      <w:r w:rsidRPr="00D97EBD">
        <w:t xml:space="preserve">Секретариат уведомляет Председателя о получении пакета документов по поправкам устно или письменно. Необходимо отправить запрос по поправкам, протокол и другие документы Председателю ЛКБ в течение одного рабочего дня со дня получения. После экспертизы материалов, Председатель определяет статус экспертизы (ускоренная или полная). </w:t>
      </w:r>
    </w:p>
    <w:p w:rsidR="00D97EBD" w:rsidRPr="00D97EBD" w:rsidRDefault="00D97EBD" w:rsidP="00D97EBD">
      <w:pPr>
        <w:pStyle w:val="2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i/>
          <w:color w:val="auto"/>
          <w:sz w:val="24"/>
          <w:szCs w:val="24"/>
        </w:rPr>
      </w:pPr>
      <w:bookmarkStart w:id="6" w:name="_Toc32239278"/>
      <w:bookmarkStart w:id="7" w:name="_Toc46752832"/>
      <w:r w:rsidRPr="00D97EBD">
        <w:rPr>
          <w:rFonts w:ascii="Times New Roman" w:hAnsi="Times New Roman"/>
          <w:i/>
          <w:color w:val="auto"/>
          <w:sz w:val="24"/>
          <w:szCs w:val="24"/>
        </w:rPr>
        <w:t>Определение статуса экспертизы (полная или ускоренная)</w:t>
      </w:r>
      <w:bookmarkEnd w:id="6"/>
      <w:bookmarkEnd w:id="7"/>
    </w:p>
    <w:p w:rsidR="00D97EBD" w:rsidRPr="00D97EBD" w:rsidRDefault="00D97EBD" w:rsidP="00D97EBD">
      <w:pPr>
        <w:pStyle w:val="Level1"/>
        <w:widowControl/>
        <w:numPr>
          <w:ilvl w:val="0"/>
          <w:numId w:val="6"/>
        </w:numPr>
        <w:tabs>
          <w:tab w:val="left" w:pos="900"/>
          <w:tab w:val="left" w:pos="1440"/>
        </w:tabs>
        <w:spacing w:before="120"/>
        <w:ind w:left="0" w:firstLine="540"/>
        <w:rPr>
          <w:lang w:val="ru-RU"/>
        </w:rPr>
      </w:pPr>
      <w:r w:rsidRPr="00D97EBD">
        <w:rPr>
          <w:lang w:val="ru-RU"/>
        </w:rPr>
        <w:t>Для ускоренной экспертизы следуйте СОП/08</w:t>
      </w:r>
    </w:p>
    <w:p w:rsidR="00D97EBD" w:rsidRPr="00D97EBD" w:rsidRDefault="00D97EBD" w:rsidP="00D97EBD">
      <w:pPr>
        <w:pStyle w:val="Level1"/>
        <w:widowControl/>
        <w:numPr>
          <w:ilvl w:val="0"/>
          <w:numId w:val="6"/>
        </w:numPr>
        <w:tabs>
          <w:tab w:val="left" w:pos="900"/>
          <w:tab w:val="left" w:pos="1440"/>
        </w:tabs>
        <w:ind w:left="0" w:firstLine="540"/>
        <w:rPr>
          <w:lang w:val="ru-RU"/>
        </w:rPr>
      </w:pPr>
      <w:r w:rsidRPr="00D97EBD">
        <w:rPr>
          <w:lang w:val="ru-RU"/>
        </w:rPr>
        <w:t>Для полной экспертизы следуйте СОП/06 Форма оценки исследования</w:t>
      </w:r>
    </w:p>
    <w:p w:rsidR="00D97EBD" w:rsidRPr="00D97EBD" w:rsidRDefault="00D97EBD" w:rsidP="00D97EBD">
      <w:pPr>
        <w:pStyle w:val="Level1"/>
        <w:widowControl/>
        <w:numPr>
          <w:ilvl w:val="0"/>
          <w:numId w:val="6"/>
        </w:numPr>
        <w:tabs>
          <w:tab w:val="left" w:pos="900"/>
          <w:tab w:val="left" w:pos="1440"/>
        </w:tabs>
        <w:ind w:left="0" w:firstLine="540"/>
        <w:rPr>
          <w:lang w:val="ru-RU"/>
        </w:rPr>
      </w:pPr>
      <w:r w:rsidRPr="00D97EBD">
        <w:rPr>
          <w:lang w:val="ru-RU"/>
        </w:rPr>
        <w:t xml:space="preserve">Поправки к протоколу, которые, по мнению Председателя ЛКБ, увеличивают риск для участников исследования, такие как изменения дизайна исследования, касаются, но не ограничиваются следующими изменениями: </w:t>
      </w:r>
    </w:p>
    <w:p w:rsidR="00D97EBD" w:rsidRPr="00D97EBD" w:rsidRDefault="00D97EBD" w:rsidP="00D97EBD">
      <w:pPr>
        <w:ind w:left="540" w:firstLine="360"/>
      </w:pPr>
      <w:r w:rsidRPr="00D97EBD">
        <w:t xml:space="preserve">- Дополнительное лечение или его сокращение </w:t>
      </w:r>
    </w:p>
    <w:p w:rsidR="00D97EBD" w:rsidRPr="00D97EBD" w:rsidRDefault="00D97EBD" w:rsidP="00D97EBD">
      <w:pPr>
        <w:ind w:left="540" w:firstLine="360"/>
      </w:pPr>
      <w:r w:rsidRPr="00D97EBD">
        <w:t xml:space="preserve">- Любые изменения критериев включения/исключения </w:t>
      </w:r>
    </w:p>
    <w:p w:rsidR="00D97EBD" w:rsidRPr="00D97EBD" w:rsidRDefault="00D97EBD" w:rsidP="00D97EBD">
      <w:pPr>
        <w:ind w:firstLine="900"/>
        <w:jc w:val="both"/>
      </w:pPr>
      <w:r w:rsidRPr="00D97EBD">
        <w:t xml:space="preserve">- Изменения в способах введения препарата, например, пероральное на </w:t>
      </w:r>
      <w:proofErr w:type="gramStart"/>
      <w:r w:rsidRPr="00D97EBD">
        <w:t>внутривенное</w:t>
      </w:r>
      <w:proofErr w:type="gramEnd"/>
      <w:r w:rsidRPr="00D97EBD">
        <w:t xml:space="preserve"> </w:t>
      </w:r>
    </w:p>
    <w:p w:rsidR="00D97EBD" w:rsidRPr="00D97EBD" w:rsidRDefault="00D97EBD" w:rsidP="00D97EBD">
      <w:pPr>
        <w:ind w:firstLine="900"/>
        <w:jc w:val="both"/>
      </w:pPr>
      <w:proofErr w:type="gramStart"/>
      <w:r w:rsidRPr="00D97EBD">
        <w:t>- Значительные изменения количества участников (Увеличение: если общее число участников менее 20 субъектов, изменения в количестве 5 человек является значительным, если более 20, изменения на 20% является значительным.</w:t>
      </w:r>
      <w:proofErr w:type="gramEnd"/>
      <w:r w:rsidRPr="00D97EBD">
        <w:t xml:space="preserve"> </w:t>
      </w:r>
      <w:proofErr w:type="gramStart"/>
      <w:r w:rsidRPr="00D97EBD">
        <w:t xml:space="preserve">Уменьшение: если уменьшение числа участников изменяет характеристики исследования, то это является значительным). </w:t>
      </w:r>
      <w:proofErr w:type="gramEnd"/>
    </w:p>
    <w:p w:rsidR="00D97EBD" w:rsidRPr="00D97EBD" w:rsidRDefault="00D97EBD" w:rsidP="00D97EBD">
      <w:pPr>
        <w:ind w:left="540" w:firstLine="360"/>
      </w:pPr>
      <w:r w:rsidRPr="00D97EBD">
        <w:t>- Значительное уменьшение или увеличение дозировки препарата.</w:t>
      </w:r>
    </w:p>
    <w:p w:rsidR="00D97EBD" w:rsidRPr="00D97EBD" w:rsidRDefault="00D97EBD" w:rsidP="00D97EBD">
      <w:pPr>
        <w:ind w:left="720"/>
      </w:pPr>
    </w:p>
    <w:p w:rsidR="00D97EBD" w:rsidRPr="00D97EBD" w:rsidRDefault="00D97EBD" w:rsidP="00D97EBD">
      <w:pPr>
        <w:pStyle w:val="Level1"/>
        <w:widowControl/>
        <w:tabs>
          <w:tab w:val="left" w:pos="540"/>
        </w:tabs>
        <w:ind w:left="0" w:firstLine="709"/>
        <w:rPr>
          <w:lang w:val="ru-RU"/>
        </w:rPr>
      </w:pPr>
      <w:r w:rsidRPr="00D97EBD">
        <w:rPr>
          <w:lang w:val="ru-RU"/>
        </w:rPr>
        <w:t xml:space="preserve">Если Председатель решает, что протокол требует одобрения на заседании ЛКБ, </w:t>
      </w:r>
      <w:r>
        <w:rPr>
          <w:lang w:val="ru-RU"/>
        </w:rPr>
        <w:t>с</w:t>
      </w:r>
      <w:r w:rsidRPr="00D97EBD">
        <w:rPr>
          <w:lang w:val="ru-RU"/>
        </w:rPr>
        <w:t xml:space="preserve">екретариат вносит запрос о поправках в повестку дня следующего заседания ЛКБ. </w:t>
      </w:r>
    </w:p>
    <w:p w:rsidR="00D97EBD" w:rsidRPr="00D97EBD" w:rsidRDefault="00D97EBD" w:rsidP="00D97EBD">
      <w:pPr>
        <w:pStyle w:val="Level1"/>
        <w:widowControl/>
        <w:ind w:left="0" w:firstLine="709"/>
        <w:rPr>
          <w:lang w:val="ru-RU"/>
        </w:rPr>
      </w:pPr>
      <w:r w:rsidRPr="00D97EBD">
        <w:rPr>
          <w:lang w:val="ru-RU"/>
        </w:rPr>
        <w:t>Каждый член ЛКБ получает следующие документы:</w:t>
      </w:r>
    </w:p>
    <w:p w:rsidR="00D97EBD" w:rsidRPr="00D97EBD" w:rsidRDefault="00D97EBD" w:rsidP="00D97EBD">
      <w:pPr>
        <w:pStyle w:val="Level1"/>
        <w:widowControl/>
        <w:numPr>
          <w:ilvl w:val="0"/>
          <w:numId w:val="7"/>
        </w:numPr>
        <w:tabs>
          <w:tab w:val="left" w:pos="0"/>
          <w:tab w:val="left" w:pos="720"/>
        </w:tabs>
        <w:ind w:left="0" w:firstLine="360"/>
        <w:rPr>
          <w:lang w:val="ru-RU"/>
        </w:rPr>
      </w:pPr>
      <w:r w:rsidRPr="00D97EBD">
        <w:rPr>
          <w:lang w:val="ru-RU"/>
        </w:rPr>
        <w:t>документы по изучению поправок для полного представления о характере каждого изменения;</w:t>
      </w:r>
    </w:p>
    <w:p w:rsidR="00D97EBD" w:rsidRPr="00D97EBD" w:rsidRDefault="00D97EBD" w:rsidP="00D97EBD">
      <w:pPr>
        <w:numPr>
          <w:ilvl w:val="0"/>
          <w:numId w:val="7"/>
        </w:numPr>
        <w:tabs>
          <w:tab w:val="left" w:pos="0"/>
          <w:tab w:val="left" w:pos="720"/>
        </w:tabs>
        <w:ind w:left="0" w:firstLine="360"/>
        <w:jc w:val="both"/>
      </w:pPr>
      <w:r w:rsidRPr="00D97EBD">
        <w:t>требуемые изменения в форме информированного согласия, при необходимости.</w:t>
      </w:r>
    </w:p>
    <w:p w:rsidR="00D97EBD" w:rsidRPr="00D97EBD" w:rsidRDefault="00D97EBD" w:rsidP="00D97EBD">
      <w:pPr>
        <w:ind w:firstLine="709"/>
        <w:jc w:val="both"/>
      </w:pPr>
      <w:r w:rsidRPr="00D97EBD">
        <w:t>Если поправки были получены непосредственно перед заседанием ЛКБ, Председатель может решить рассмотреть их на полном заседании ЛКБ, даже если они могут быть рассмотрены по ускоренной процедуре.</w:t>
      </w:r>
    </w:p>
    <w:p w:rsidR="00D97EBD" w:rsidRPr="00D97EBD" w:rsidRDefault="00D97EBD" w:rsidP="00D97EBD">
      <w:pPr>
        <w:pStyle w:val="2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i/>
          <w:color w:val="auto"/>
          <w:sz w:val="24"/>
          <w:szCs w:val="24"/>
        </w:rPr>
      </w:pPr>
      <w:bookmarkStart w:id="8" w:name="_Toc32239281"/>
      <w:bookmarkStart w:id="9" w:name="_Toc46752835"/>
      <w:bookmarkStart w:id="10" w:name="_Toc27128693"/>
      <w:r w:rsidRPr="00D97EBD">
        <w:rPr>
          <w:rFonts w:ascii="Times New Roman" w:hAnsi="Times New Roman"/>
          <w:i/>
          <w:color w:val="auto"/>
          <w:sz w:val="24"/>
          <w:szCs w:val="24"/>
        </w:rPr>
        <w:t xml:space="preserve">Процесс экспертизы поправок к ПИ </w:t>
      </w:r>
      <w:bookmarkEnd w:id="8"/>
      <w:bookmarkEnd w:id="9"/>
      <w:bookmarkEnd w:id="10"/>
    </w:p>
    <w:p w:rsidR="00D97EBD" w:rsidRPr="00D97EBD" w:rsidRDefault="00D97EBD" w:rsidP="00D97EBD">
      <w:pPr>
        <w:ind w:firstLine="709"/>
        <w:jc w:val="both"/>
      </w:pPr>
      <w:r w:rsidRPr="00D97EBD">
        <w:t xml:space="preserve">Здесь необходимо использовать процесс, описанный в форме оценки заявки, для экспертизы протокола с поправками и связанных с ним документов. Необходимо отметить рекомендации членов ЛКБ по изменениям протокола и/или формы ИС в протоколе заседания как «Изменения, сделанные ЛКБ» и будут сообщены исследователю или в центр управления КИ.  </w:t>
      </w:r>
    </w:p>
    <w:p w:rsidR="00D97EBD" w:rsidRPr="00D97EBD" w:rsidRDefault="00D97EBD" w:rsidP="00D97EBD">
      <w:pPr>
        <w:ind w:firstLine="709"/>
        <w:jc w:val="both"/>
      </w:pPr>
      <w:r w:rsidRPr="00D97EBD">
        <w:t>Председатель проводит голосование по вопросам предложенных поправок:</w:t>
      </w:r>
    </w:p>
    <w:p w:rsidR="00D97EBD" w:rsidRPr="00D97EBD" w:rsidRDefault="00D97EBD" w:rsidP="00D97EBD">
      <w:pPr>
        <w:numPr>
          <w:ilvl w:val="0"/>
          <w:numId w:val="8"/>
        </w:numPr>
        <w:tabs>
          <w:tab w:val="left" w:pos="0"/>
          <w:tab w:val="left" w:pos="720"/>
        </w:tabs>
        <w:ind w:left="0" w:firstLine="360"/>
      </w:pPr>
      <w:r w:rsidRPr="00D97EBD">
        <w:t>Одобрить поправки к протоколу без изменений формы ИС;</w:t>
      </w:r>
    </w:p>
    <w:p w:rsidR="00D97EBD" w:rsidRPr="00D97EBD" w:rsidRDefault="00D97EBD" w:rsidP="00D97EBD">
      <w:pPr>
        <w:numPr>
          <w:ilvl w:val="0"/>
          <w:numId w:val="8"/>
        </w:numPr>
        <w:tabs>
          <w:tab w:val="left" w:pos="0"/>
          <w:tab w:val="left" w:pos="720"/>
        </w:tabs>
        <w:ind w:left="0" w:firstLine="360"/>
        <w:jc w:val="both"/>
      </w:pPr>
      <w:r w:rsidRPr="00D97EBD">
        <w:t>Требовать изменения документов по предложенной поправке или ИС, указывая причину и действия для продолжения исследования с последующим решением Председателя;</w:t>
      </w:r>
    </w:p>
    <w:p w:rsidR="00D97EBD" w:rsidRPr="00D97EBD" w:rsidRDefault="00D97EBD" w:rsidP="00D97EBD">
      <w:pPr>
        <w:numPr>
          <w:ilvl w:val="0"/>
          <w:numId w:val="8"/>
        </w:numPr>
        <w:tabs>
          <w:tab w:val="left" w:pos="0"/>
          <w:tab w:val="left" w:pos="720"/>
        </w:tabs>
        <w:ind w:left="0" w:firstLine="360"/>
        <w:jc w:val="both"/>
      </w:pPr>
      <w:r w:rsidRPr="00D97EBD">
        <w:t>Требовать изменения документов по предложенной поправке или ИС, указывая причину и действия для продолжения исследования с последующим рассмотрением на заседании ЛКБ;</w:t>
      </w:r>
    </w:p>
    <w:p w:rsidR="00D97EBD" w:rsidRPr="00D97EBD" w:rsidRDefault="00D97EBD" w:rsidP="00D97EBD">
      <w:pPr>
        <w:numPr>
          <w:ilvl w:val="0"/>
          <w:numId w:val="8"/>
        </w:numPr>
        <w:tabs>
          <w:tab w:val="left" w:pos="0"/>
          <w:tab w:val="left" w:pos="720"/>
        </w:tabs>
        <w:ind w:left="0" w:firstLine="360"/>
      </w:pPr>
      <w:r w:rsidRPr="00D97EBD">
        <w:t>Приостановить исследование, пока не будет получена дальнейшая информация;</w:t>
      </w:r>
    </w:p>
    <w:p w:rsidR="00D97EBD" w:rsidRPr="00D97EBD" w:rsidRDefault="00D97EBD" w:rsidP="00D97EBD">
      <w:pPr>
        <w:numPr>
          <w:ilvl w:val="0"/>
          <w:numId w:val="8"/>
        </w:numPr>
        <w:tabs>
          <w:tab w:val="left" w:pos="0"/>
          <w:tab w:val="left" w:pos="720"/>
        </w:tabs>
        <w:ind w:left="0" w:firstLine="360"/>
        <w:jc w:val="both"/>
      </w:pPr>
      <w:r w:rsidRPr="00D97EBD">
        <w:t>Не приостанавливать исследование как уже одобренное, но запросить дальнейшую информацию о поправке и ее влиянии на ход одобренного исследования;</w:t>
      </w:r>
    </w:p>
    <w:p w:rsidR="00D97EBD" w:rsidRPr="00D97EBD" w:rsidRDefault="00D97EBD" w:rsidP="00D97EBD">
      <w:pPr>
        <w:numPr>
          <w:ilvl w:val="0"/>
          <w:numId w:val="8"/>
        </w:numPr>
        <w:tabs>
          <w:tab w:val="left" w:pos="0"/>
          <w:tab w:val="left" w:pos="720"/>
        </w:tabs>
        <w:ind w:left="0" w:firstLine="360"/>
        <w:jc w:val="both"/>
      </w:pPr>
      <w:r w:rsidRPr="00D97EBD">
        <w:t xml:space="preserve">Не одобрить поправку, указывая причину, но позволить </w:t>
      </w:r>
      <w:proofErr w:type="gramStart"/>
      <w:r w:rsidRPr="00D97EBD">
        <w:t>продолжить исследование как ранее одобрено</w:t>
      </w:r>
      <w:proofErr w:type="gramEnd"/>
      <w:r w:rsidRPr="00D97EBD">
        <w:t xml:space="preserve">. </w:t>
      </w:r>
    </w:p>
    <w:p w:rsidR="00D97EBD" w:rsidRPr="00D97EBD" w:rsidRDefault="00D97EBD" w:rsidP="00D97EBD">
      <w:pPr>
        <w:jc w:val="both"/>
      </w:pPr>
    </w:p>
    <w:p w:rsidR="00D97EBD" w:rsidRPr="00D97EBD" w:rsidRDefault="00D97EBD" w:rsidP="00D97EBD">
      <w:pPr>
        <w:ind w:firstLine="709"/>
        <w:jc w:val="both"/>
      </w:pPr>
      <w:r w:rsidRPr="00D97EBD">
        <w:t xml:space="preserve">Если ЛКБ одобряет поправку к протоколу, секретариат сообщает решение исследователю. </w:t>
      </w:r>
    </w:p>
    <w:p w:rsidR="00D97EBD" w:rsidRPr="00D97EBD" w:rsidRDefault="00D97EBD" w:rsidP="00D97EBD">
      <w:pPr>
        <w:ind w:firstLine="709"/>
        <w:jc w:val="both"/>
      </w:pPr>
      <w:r w:rsidRPr="00D97EBD">
        <w:t xml:space="preserve">Если ЛКБ  не одобряет поправку, Председатель немедленно извещает исследователя письменно о принятом решении и причинах неодобрения поправки. </w:t>
      </w:r>
    </w:p>
    <w:p w:rsidR="00D97EBD" w:rsidRPr="00D97EBD" w:rsidRDefault="00D97EBD" w:rsidP="00D97EBD">
      <w:pPr>
        <w:ind w:firstLine="709"/>
        <w:jc w:val="both"/>
      </w:pPr>
      <w:r w:rsidRPr="00D97EBD">
        <w:lastRenderedPageBreak/>
        <w:t>Если ЛКБ  голосует за необходимость каких-либо модификаций документации или поправки к протоколу, Секретариат посылает письменный запрос заявителю сделать необходимые изменения и вновь предоставить документацию в ЛКБ</w:t>
      </w:r>
      <w:proofErr w:type="gramStart"/>
      <w:r w:rsidRPr="00D97EBD">
        <w:t xml:space="preserve"> .</w:t>
      </w:r>
      <w:proofErr w:type="gramEnd"/>
      <w:r w:rsidRPr="00D97EBD">
        <w:t xml:space="preserve"> </w:t>
      </w:r>
      <w:bookmarkStart w:id="11" w:name="_Toc27128695"/>
    </w:p>
    <w:p w:rsidR="00D97EBD" w:rsidRPr="00D97EBD" w:rsidRDefault="00D97EBD" w:rsidP="00D97EBD">
      <w:pPr>
        <w:ind w:firstLine="709"/>
        <w:jc w:val="both"/>
      </w:pPr>
      <w:r w:rsidRPr="00D97EBD">
        <w:t>Председатель заполняет форму решения после его принятия на заседании ЛКБ</w:t>
      </w:r>
      <w:proofErr w:type="gramStart"/>
      <w:r w:rsidRPr="00D97EBD">
        <w:t xml:space="preserve"> .</w:t>
      </w:r>
      <w:proofErr w:type="gramEnd"/>
      <w:r w:rsidRPr="00D97EBD">
        <w:t xml:space="preserve"> </w:t>
      </w:r>
      <w:bookmarkEnd w:id="11"/>
    </w:p>
    <w:p w:rsidR="00D97EBD" w:rsidRPr="00D97EBD" w:rsidRDefault="00D97EBD" w:rsidP="00D97EBD">
      <w:pPr>
        <w:ind w:firstLine="709"/>
        <w:jc w:val="both"/>
      </w:pPr>
      <w:bookmarkStart w:id="12" w:name="_Toc27128696"/>
      <w:r w:rsidRPr="00D97EBD">
        <w:t xml:space="preserve">Необходимо хранить все формы, протокол заседания ЛКБ  по обсуждению и принятию решения как официальные документы процесса экспертизы поправок. </w:t>
      </w:r>
      <w:bookmarkStart w:id="13" w:name="_Toc32239283"/>
      <w:bookmarkStart w:id="14" w:name="_Toc27128697"/>
      <w:bookmarkStart w:id="15" w:name="_Toc46752837"/>
      <w:bookmarkEnd w:id="12"/>
    </w:p>
    <w:p w:rsidR="00D97EBD" w:rsidRPr="00D97EBD" w:rsidRDefault="00D97EBD" w:rsidP="00D97EBD">
      <w:pPr>
        <w:jc w:val="both"/>
      </w:pPr>
    </w:p>
    <w:p w:rsidR="00D97EBD" w:rsidRPr="00D97EBD" w:rsidRDefault="00D97EBD" w:rsidP="00D97EBD">
      <w:pPr>
        <w:pStyle w:val="a8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D97EBD">
        <w:rPr>
          <w:rFonts w:ascii="Times New Roman" w:hAnsi="Times New Roman"/>
          <w:b/>
          <w:sz w:val="24"/>
          <w:szCs w:val="24"/>
        </w:rPr>
        <w:t xml:space="preserve">Уведомление о решении </w:t>
      </w:r>
      <w:bookmarkEnd w:id="13"/>
      <w:bookmarkEnd w:id="14"/>
      <w:bookmarkEnd w:id="15"/>
    </w:p>
    <w:p w:rsidR="00D97EBD" w:rsidRPr="00D97EBD" w:rsidRDefault="00D97EBD" w:rsidP="00D97EBD">
      <w:pPr>
        <w:numPr>
          <w:ilvl w:val="12"/>
          <w:numId w:val="0"/>
        </w:numPr>
        <w:ind w:firstLine="709"/>
        <w:jc w:val="both"/>
      </w:pPr>
      <w:r w:rsidRPr="00D97EBD">
        <w:t>Председатель ЛКБ  уведомляет заявителя о принятом решении устно после заседания ЛКБ, затем письменно не позднее 7 рабочих дней после завершения экспертизы.</w:t>
      </w:r>
    </w:p>
    <w:p w:rsidR="00D97EBD" w:rsidRPr="00D97EBD" w:rsidRDefault="00D97EBD" w:rsidP="00D97EBD">
      <w:pPr>
        <w:numPr>
          <w:ilvl w:val="12"/>
          <w:numId w:val="0"/>
        </w:numPr>
        <w:ind w:firstLine="720"/>
        <w:jc w:val="both"/>
      </w:pPr>
      <w:r>
        <w:t>Секретариат</w:t>
      </w:r>
      <w:r w:rsidRPr="00D97EBD">
        <w:t xml:space="preserve"> должен выслать электронную версию </w:t>
      </w:r>
      <w:r>
        <w:t xml:space="preserve">решения </w:t>
      </w:r>
      <w:r w:rsidRPr="00D97EBD">
        <w:t xml:space="preserve">или </w:t>
      </w:r>
      <w:r>
        <w:t>выдать лично</w:t>
      </w:r>
      <w:r w:rsidRPr="00D97EBD">
        <w:t xml:space="preserve"> копию </w:t>
      </w:r>
      <w:r>
        <w:t>решения заявителю.</w:t>
      </w:r>
      <w:r w:rsidRPr="00D97EBD">
        <w:t xml:space="preserve">    </w:t>
      </w:r>
    </w:p>
    <w:p w:rsidR="00D97EBD" w:rsidRPr="00D97EBD" w:rsidRDefault="00D97EBD" w:rsidP="00D97EBD">
      <w:pPr>
        <w:pStyle w:val="3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color w:val="auto"/>
          <w:szCs w:val="24"/>
        </w:rPr>
      </w:pPr>
      <w:bookmarkStart w:id="16" w:name="_Toc46752839"/>
      <w:bookmarkStart w:id="17" w:name="_Toc32239285"/>
      <w:bookmarkStart w:id="18" w:name="_Toc27128699"/>
      <w:r w:rsidRPr="00D97EBD">
        <w:rPr>
          <w:rFonts w:ascii="Times New Roman" w:hAnsi="Times New Roman"/>
          <w:color w:val="auto"/>
          <w:szCs w:val="24"/>
        </w:rPr>
        <w:t>Заполнение Формы заявки на экспертизу поправок</w:t>
      </w:r>
      <w:bookmarkEnd w:id="16"/>
      <w:bookmarkEnd w:id="17"/>
      <w:bookmarkEnd w:id="18"/>
      <w:r w:rsidRPr="00D97EBD">
        <w:rPr>
          <w:rFonts w:ascii="Times New Roman" w:hAnsi="Times New Roman"/>
          <w:color w:val="auto"/>
          <w:szCs w:val="24"/>
        </w:rPr>
        <w:t xml:space="preserve">. </w:t>
      </w:r>
    </w:p>
    <w:p w:rsidR="00D97EBD" w:rsidRPr="00D97EBD" w:rsidRDefault="00D97EBD" w:rsidP="00D97EBD">
      <w:pPr>
        <w:tabs>
          <w:tab w:val="left" w:pos="720"/>
          <w:tab w:val="left" w:pos="1440"/>
        </w:tabs>
        <w:ind w:firstLine="680"/>
        <w:jc w:val="both"/>
      </w:pPr>
      <w:r w:rsidRPr="00D97EBD">
        <w:t xml:space="preserve">Председатель ставит подпись и дату на оригинал формы и возвращает ее в секретариат не позднее 5 рабочих дней после экспертизы. </w:t>
      </w:r>
    </w:p>
    <w:p w:rsidR="00D97EBD" w:rsidRPr="00D97EBD" w:rsidRDefault="00D97EBD" w:rsidP="00D97EBD">
      <w:pPr>
        <w:tabs>
          <w:tab w:val="left" w:pos="1080"/>
          <w:tab w:val="left" w:pos="1440"/>
        </w:tabs>
        <w:ind w:firstLine="680"/>
        <w:jc w:val="both"/>
      </w:pPr>
      <w:r w:rsidRPr="00D97EBD">
        <w:t xml:space="preserve">Секретариат прикрепляет </w:t>
      </w:r>
      <w:r>
        <w:t>номер через дефис</w:t>
      </w:r>
      <w:r w:rsidRPr="00D97EBD">
        <w:t xml:space="preserve"> к номеру ПИ, </w:t>
      </w:r>
      <w:proofErr w:type="gramStart"/>
      <w:r w:rsidRPr="00D97EBD">
        <w:t>которая</w:t>
      </w:r>
      <w:proofErr w:type="gramEnd"/>
      <w:r w:rsidRPr="00D97EBD">
        <w:t xml:space="preserve"> соответствует номеру поправки</w:t>
      </w:r>
      <w:r>
        <w:t xml:space="preserve"> (</w:t>
      </w:r>
      <w:r>
        <w:rPr>
          <w:lang w:val="en-US"/>
        </w:rPr>
        <w:t>XX</w:t>
      </w:r>
      <w:r>
        <w:t>-</w:t>
      </w:r>
      <w:r>
        <w:rPr>
          <w:lang w:val="en-US"/>
        </w:rPr>
        <w:t>Y</w:t>
      </w:r>
      <w:r>
        <w:t xml:space="preserve">, где </w:t>
      </w:r>
      <w:r>
        <w:rPr>
          <w:lang w:val="en-US"/>
        </w:rPr>
        <w:t>XX</w:t>
      </w:r>
      <w:r>
        <w:t>-это присвоенный первоначально номер заявки, а</w:t>
      </w:r>
      <w:r w:rsidRPr="00D97EBD">
        <w:t xml:space="preserve">  </w:t>
      </w:r>
      <w:r>
        <w:rPr>
          <w:lang w:val="en-US"/>
        </w:rPr>
        <w:t>Y</w:t>
      </w:r>
      <w:r>
        <w:t xml:space="preserve"> – порядковый номер поправки)</w:t>
      </w:r>
      <w:r w:rsidRPr="00D97EBD">
        <w:t xml:space="preserve">. </w:t>
      </w:r>
    </w:p>
    <w:p w:rsidR="00D97EBD" w:rsidRPr="00D97EBD" w:rsidRDefault="00D97EBD" w:rsidP="00D97EBD">
      <w:pPr>
        <w:tabs>
          <w:tab w:val="left" w:pos="1080"/>
          <w:tab w:val="left" w:pos="1440"/>
        </w:tabs>
        <w:ind w:firstLine="680"/>
        <w:jc w:val="both"/>
      </w:pPr>
      <w:r w:rsidRPr="00D97EBD">
        <w:t xml:space="preserve">Секретариат подписывает и датирует оригинал формы. </w:t>
      </w:r>
    </w:p>
    <w:p w:rsidR="00D97EBD" w:rsidRPr="00D97EBD" w:rsidRDefault="00D97EBD" w:rsidP="00D97EBD">
      <w:pPr>
        <w:pStyle w:val="2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i/>
          <w:color w:val="auto"/>
          <w:sz w:val="24"/>
          <w:szCs w:val="24"/>
        </w:rPr>
      </w:pPr>
      <w:bookmarkStart w:id="19" w:name="_Toc46752840"/>
      <w:bookmarkStart w:id="20" w:name="_Toc27128700"/>
      <w:bookmarkStart w:id="21" w:name="_Toc32239286"/>
      <w:r w:rsidRPr="00D97EBD">
        <w:rPr>
          <w:rFonts w:ascii="Times New Roman" w:hAnsi="Times New Roman"/>
          <w:i/>
          <w:color w:val="auto"/>
          <w:sz w:val="24"/>
          <w:szCs w:val="24"/>
        </w:rPr>
        <w:t>Уведомление заявителя</w:t>
      </w:r>
      <w:bookmarkEnd w:id="19"/>
      <w:bookmarkEnd w:id="20"/>
      <w:bookmarkEnd w:id="21"/>
    </w:p>
    <w:p w:rsidR="00D97EBD" w:rsidRPr="00D97EBD" w:rsidRDefault="00D97EBD" w:rsidP="00D97EBD">
      <w:pPr>
        <w:ind w:firstLine="709"/>
        <w:jc w:val="both"/>
      </w:pPr>
      <w:r w:rsidRPr="00D97EBD">
        <w:t xml:space="preserve">Необходимо направить подписанную и датированную форму заявки на поправку заявителю для его отчета не позднее 7 рабочих дней. </w:t>
      </w:r>
    </w:p>
    <w:p w:rsidR="00D97EBD" w:rsidRPr="00D97EBD" w:rsidRDefault="00D97EBD" w:rsidP="00D97EBD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bookmarkStart w:id="22" w:name="_Toc46752841"/>
      <w:bookmarkStart w:id="23" w:name="_Toc32239287"/>
      <w:bookmarkStart w:id="24" w:name="_Toc27128701"/>
      <w:bookmarkStart w:id="25" w:name="_GoBack"/>
      <w:bookmarkEnd w:id="25"/>
      <w:r w:rsidRPr="00D97EBD">
        <w:rPr>
          <w:rFonts w:ascii="Times New Roman" w:hAnsi="Times New Roman"/>
          <w:b/>
          <w:sz w:val="24"/>
          <w:szCs w:val="24"/>
        </w:rPr>
        <w:t>Хранение документов</w:t>
      </w:r>
      <w:r w:rsidRPr="00D97EBD">
        <w:rPr>
          <w:rFonts w:ascii="Times New Roman" w:hAnsi="Times New Roman"/>
          <w:sz w:val="24"/>
          <w:szCs w:val="24"/>
        </w:rPr>
        <w:t xml:space="preserve"> </w:t>
      </w:r>
      <w:bookmarkEnd w:id="22"/>
      <w:bookmarkEnd w:id="23"/>
      <w:bookmarkEnd w:id="24"/>
    </w:p>
    <w:p w:rsidR="00D97EBD" w:rsidRPr="00D97EBD" w:rsidRDefault="00D97EBD" w:rsidP="00D97EBD">
      <w:pPr>
        <w:spacing w:before="120"/>
        <w:ind w:firstLine="720"/>
        <w:jc w:val="both"/>
      </w:pPr>
      <w:r w:rsidRPr="00D97EBD">
        <w:t xml:space="preserve">Необходимо поместить оригиналы заполненных документов, исправленную версию ПИ и другие документы в папку протокола. </w:t>
      </w:r>
      <w:bookmarkStart w:id="26" w:name="_Toc46752845"/>
      <w:bookmarkStart w:id="27" w:name="_Toc26602395"/>
      <w:bookmarkStart w:id="28" w:name="_Toc32239291"/>
      <w:bookmarkStart w:id="29" w:name="_Toc26602082"/>
      <w:bookmarkStart w:id="30" w:name="_Toc27128705"/>
    </w:p>
    <w:p w:rsidR="00D97EBD" w:rsidRPr="00D97EBD" w:rsidRDefault="00D97EBD" w:rsidP="00D97EBD">
      <w:pPr>
        <w:spacing w:before="120"/>
        <w:jc w:val="both"/>
      </w:pPr>
    </w:p>
    <w:p w:rsidR="00D97EBD" w:rsidRPr="00D97EBD" w:rsidRDefault="00D97EBD" w:rsidP="00D97EBD">
      <w:pPr>
        <w:spacing w:before="120"/>
        <w:jc w:val="both"/>
      </w:pPr>
    </w:p>
    <w:p w:rsidR="00D97EBD" w:rsidRPr="00D97EBD" w:rsidRDefault="00D97EBD" w:rsidP="00D97EBD">
      <w:pPr>
        <w:spacing w:before="120"/>
        <w:jc w:val="both"/>
      </w:pPr>
    </w:p>
    <w:bookmarkEnd w:id="26"/>
    <w:bookmarkEnd w:id="27"/>
    <w:bookmarkEnd w:id="28"/>
    <w:bookmarkEnd w:id="29"/>
    <w:bookmarkEnd w:id="30"/>
    <w:p w:rsidR="008760B9" w:rsidRPr="00D97EBD" w:rsidRDefault="00D97EBD" w:rsidP="00D97EBD">
      <w:pPr>
        <w:ind w:firstLine="709"/>
        <w:jc w:val="both"/>
      </w:pPr>
      <w:r w:rsidRPr="00D97EBD">
        <w:br w:type="page"/>
      </w:r>
    </w:p>
    <w:sectPr w:rsidR="008760B9" w:rsidRPr="00D97EBD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657F87"/>
    <w:multiLevelType w:val="singleLevel"/>
    <w:tmpl w:val="91657F87"/>
    <w:lvl w:ilvl="0">
      <w:start w:val="1"/>
      <w:numFmt w:val="decimal"/>
      <w:suff w:val="space"/>
      <w:lvlText w:val="%1."/>
      <w:lvlJc w:val="left"/>
    </w:lvl>
  </w:abstractNum>
  <w:abstractNum w:abstractNumId="1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2">
    <w:nsid w:val="044442F6"/>
    <w:multiLevelType w:val="singleLevel"/>
    <w:tmpl w:val="044442F6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lang w:bidi="th-TH"/>
      </w:rPr>
    </w:lvl>
  </w:abstractNum>
  <w:abstractNum w:abstractNumId="3">
    <w:nsid w:val="45DA08B3"/>
    <w:multiLevelType w:val="multilevel"/>
    <w:tmpl w:val="45DA08B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5">
    <w:nsid w:val="55236466"/>
    <w:multiLevelType w:val="multilevel"/>
    <w:tmpl w:val="5523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0841D5"/>
    <w:multiLevelType w:val="multilevel"/>
    <w:tmpl w:val="650841D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A942E9"/>
    <w:multiLevelType w:val="multilevel"/>
    <w:tmpl w:val="7BA942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D97EBD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97E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E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E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D97E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97E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97EBD"/>
    <w:rPr>
      <w:rFonts w:asciiTheme="majorHAnsi" w:eastAsiaTheme="majorEastAsia" w:hAnsiTheme="majorHAnsi" w:cstheme="majorBidi"/>
      <w:b/>
      <w:bCs/>
      <w:color w:val="5B9BD5" w:themeColor="accent1"/>
      <w:sz w:val="24"/>
      <w:szCs w:val="22"/>
      <w:lang w:eastAsia="en-US"/>
    </w:rPr>
  </w:style>
  <w:style w:type="table" w:styleId="a9">
    <w:name w:val="Table Grid"/>
    <w:basedOn w:val="a1"/>
    <w:rsid w:val="00D97EBD"/>
    <w:pPr>
      <w:widowControl w:val="0"/>
      <w:jc w:val="both"/>
    </w:pPr>
    <w:rPr>
      <w:rFonts w:ascii="Calibri" w:eastAsia="SimSu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qFormat/>
    <w:rsid w:val="00D97EBD"/>
    <w:pPr>
      <w:widowControl w:val="0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97E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E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E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D97EB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97E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97EBD"/>
    <w:rPr>
      <w:rFonts w:asciiTheme="majorHAnsi" w:eastAsiaTheme="majorEastAsia" w:hAnsiTheme="majorHAnsi" w:cstheme="majorBidi"/>
      <w:b/>
      <w:bCs/>
      <w:color w:val="5B9BD5" w:themeColor="accent1"/>
      <w:sz w:val="24"/>
      <w:szCs w:val="22"/>
      <w:lang w:eastAsia="en-US"/>
    </w:rPr>
  </w:style>
  <w:style w:type="table" w:styleId="a9">
    <w:name w:val="Table Grid"/>
    <w:basedOn w:val="a1"/>
    <w:rsid w:val="00D97EBD"/>
    <w:pPr>
      <w:widowControl w:val="0"/>
      <w:jc w:val="both"/>
    </w:pPr>
    <w:rPr>
      <w:rFonts w:ascii="Calibri" w:eastAsia="SimSu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qFormat/>
    <w:rsid w:val="00D97EBD"/>
    <w:pPr>
      <w:widowControl w:val="0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1120</Words>
  <Characters>6388</Characters>
  <Application>Microsoft Office Word</Application>
  <DocSecurity>0</DocSecurity>
  <Lines>53</Lines>
  <Paragraphs>14</Paragraphs>
  <ScaleCrop>false</ScaleCrop>
  <Company>KGMU</Company>
  <LinksUpToDate>false</LinksUpToDate>
  <CharactersWithSpaces>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